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56"/>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Times New Roman"/>
                <w:sz w:val="24"/>
                <w:lang w:eastAsia="zh-CN"/>
              </w:rPr>
              <w:t>黔南州盛元能源发展有限公司荔波县坡平加油站</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Times New Roman"/>
                <w:sz w:val="24"/>
                <w:lang w:eastAsia="zh-CN"/>
              </w:rPr>
              <w:t>贵州省黔南州荔波县玉屏街道板旺村高速收费站出口</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周国柔</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adjustRightInd w:val="0"/>
              <w:snapToGrid w:val="0"/>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黔南州盛元能源发展有限公司荔波县坡平加油站工作场所职业病危害因素检测报告书</w:t>
            </w:r>
            <w:r>
              <w:rPr>
                <w:rFonts w:hint="eastAsia" w:ascii="宋体" w:hAnsi="宋体" w:eastAsia="宋体" w:cs="宋体"/>
                <w:spacing w:val="2"/>
                <w:sz w:val="24"/>
                <w:szCs w:val="24"/>
                <w:lang w:val="en-US" w:eastAsia="zh-CN"/>
              </w:rPr>
              <w:t xml:space="preserve">  报告书编号：ZJP2024-010</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毛久海、王书洲</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2024.1.1</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周国柔</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毛久海、王书洲</w:t>
            </w:r>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2024.1.4～1.5</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周国柔</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887855" cy="2519680"/>
                  <wp:effectExtent l="0" t="0" r="17145" b="1397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1887855" cy="2519680"/>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887855" cy="2519680"/>
                  <wp:effectExtent l="0" t="0" r="17145" b="139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887855" cy="2519680"/>
                          </a:xfrm>
                          <a:prstGeom prst="rect">
                            <a:avLst/>
                          </a:prstGeom>
                          <a:noFill/>
                          <a:ln>
                            <a:noFill/>
                          </a:ln>
                        </pic:spPr>
                      </pic:pic>
                    </a:graphicData>
                  </a:graphic>
                </wp:inline>
              </w:drawing>
            </w:r>
            <w:bookmarkStart w:id="0" w:name="_GoBack"/>
            <w:bookmarkEnd w:id="0"/>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32940" cy="2578735"/>
                  <wp:effectExtent l="0" t="0" r="10160" b="12065"/>
                  <wp:docPr id="1"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7"/>
                          <pic:cNvPicPr>
                            <a:picLocks noChangeAspect="1"/>
                          </pic:cNvPicPr>
                        </pic:nvPicPr>
                        <pic:blipFill>
                          <a:blip r:embed="rId7"/>
                          <a:stretch>
                            <a:fillRect/>
                          </a:stretch>
                        </pic:blipFill>
                        <pic:spPr>
                          <a:xfrm>
                            <a:off x="0" y="0"/>
                            <a:ext cx="1932940" cy="2578735"/>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34845" cy="2581910"/>
                  <wp:effectExtent l="0" t="0" r="8255" b="889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7"/>
                          <a:stretch>
                            <a:fillRect/>
                          </a:stretch>
                        </pic:blipFill>
                        <pic:spPr>
                          <a:xfrm>
                            <a:off x="0" y="0"/>
                            <a:ext cx="1934845" cy="2581910"/>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FF6270E"/>
    <w:rsid w:val="17916933"/>
    <w:rsid w:val="1AA47342"/>
    <w:rsid w:val="1ABB341D"/>
    <w:rsid w:val="29CB7003"/>
    <w:rsid w:val="38FD7157"/>
    <w:rsid w:val="3AD76110"/>
    <w:rsid w:val="3EC411C2"/>
    <w:rsid w:val="65130FFA"/>
    <w:rsid w:val="782B5CB5"/>
    <w:rsid w:val="7AE3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241</Words>
  <Characters>267</Characters>
  <Lines>0</Lines>
  <Paragraphs>0</Paragraphs>
  <TotalTime>0</TotalTime>
  <ScaleCrop>false</ScaleCrop>
  <LinksUpToDate>false</LinksUpToDate>
  <CharactersWithSpaces>269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2025-01-20T02:05:07Z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